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8381C" w14:textId="3360A8E3" w:rsidR="005E095C" w:rsidRDefault="005E095C" w:rsidP="005E095C">
      <w:pPr>
        <w:pStyle w:val="Web"/>
        <w:spacing w:before="278" w:beforeAutospacing="0" w:after="0" w:line="240" w:lineRule="auto"/>
        <w:ind w:left="397" w:hanging="794"/>
        <w:jc w:val="center"/>
      </w:pPr>
      <w:r>
        <w:rPr>
          <w:rFonts w:ascii="標楷體" w:eastAsia="標楷體" w:hAnsi="標楷體" w:hint="eastAsia"/>
          <w:b/>
          <w:bCs/>
          <w:spacing w:val="-20"/>
          <w:sz w:val="32"/>
          <w:szCs w:val="32"/>
        </w:rPr>
        <w:t>國立高雄餐旅大學</w:t>
      </w:r>
      <w:r>
        <w:rPr>
          <w:rFonts w:ascii="標楷體" w:eastAsia="標楷體" w:hAnsi="標楷體" w:hint="eastAsia"/>
          <w:b/>
          <w:bCs/>
          <w:color w:val="000000"/>
          <w:spacing w:val="-20"/>
          <w:sz w:val="32"/>
          <w:szCs w:val="32"/>
        </w:rPr>
        <w:t>「行政會議規則」</w:t>
      </w:r>
      <w:r>
        <w:rPr>
          <w:rFonts w:ascii="標楷體" w:eastAsia="標楷體" w:hAnsi="標楷體" w:hint="eastAsia"/>
          <w:b/>
          <w:bCs/>
          <w:spacing w:val="-20"/>
          <w:sz w:val="32"/>
          <w:szCs w:val="32"/>
        </w:rPr>
        <w:t>修正草案意見調查表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410"/>
        <w:gridCol w:w="4961"/>
      </w:tblGrid>
      <w:tr w:rsidR="00716A10" w:rsidRPr="00EF1211" w14:paraId="18C1D011" w14:textId="77777777" w:rsidTr="00716A10">
        <w:trPr>
          <w:trHeight w:val="481"/>
        </w:trPr>
        <w:tc>
          <w:tcPr>
            <w:tcW w:w="2405" w:type="dxa"/>
            <w:tcBorders>
              <w:top w:val="single" w:sz="4" w:space="0" w:color="auto"/>
              <w:left w:val="single" w:sz="4" w:space="0" w:color="auto"/>
              <w:bottom w:val="single" w:sz="4" w:space="0" w:color="auto"/>
              <w:right w:val="single" w:sz="4" w:space="0" w:color="auto"/>
            </w:tcBorders>
            <w:shd w:val="clear" w:color="auto" w:fill="C0C0C0"/>
            <w:vAlign w:val="center"/>
          </w:tcPr>
          <w:p w14:paraId="1D7AF562" w14:textId="4BAC869B" w:rsidR="00716A10" w:rsidRPr="00EF1211" w:rsidRDefault="00716A10" w:rsidP="00F34087">
            <w:pPr>
              <w:spacing w:line="0" w:lineRule="atLeast"/>
              <w:jc w:val="center"/>
              <w:rPr>
                <w:rFonts w:ascii="標楷體" w:eastAsia="標楷體" w:hAnsi="標楷體"/>
                <w:szCs w:val="24"/>
              </w:rPr>
            </w:pPr>
            <w:r>
              <w:rPr>
                <w:rFonts w:ascii="標楷體" w:eastAsia="標楷體" w:hAnsi="標楷體"/>
              </w:rPr>
              <w:t>建議修正條文</w:t>
            </w:r>
          </w:p>
        </w:tc>
        <w:tc>
          <w:tcPr>
            <w:tcW w:w="2410" w:type="dxa"/>
            <w:tcBorders>
              <w:top w:val="single" w:sz="4" w:space="0" w:color="auto"/>
              <w:left w:val="single" w:sz="4" w:space="0" w:color="auto"/>
              <w:bottom w:val="single" w:sz="4" w:space="0" w:color="auto"/>
              <w:right w:val="single" w:sz="4" w:space="0" w:color="auto"/>
            </w:tcBorders>
            <w:shd w:val="clear" w:color="auto" w:fill="C0C0C0"/>
            <w:vAlign w:val="center"/>
          </w:tcPr>
          <w:p w14:paraId="11247BC2" w14:textId="278C0F04" w:rsidR="00716A10" w:rsidRPr="00EF1211" w:rsidRDefault="00716A10" w:rsidP="00F34087">
            <w:pPr>
              <w:spacing w:line="0" w:lineRule="atLeast"/>
              <w:jc w:val="center"/>
              <w:rPr>
                <w:rFonts w:ascii="標楷體" w:eastAsia="標楷體" w:hAnsi="標楷體"/>
                <w:szCs w:val="24"/>
              </w:rPr>
            </w:pPr>
            <w:r>
              <w:rPr>
                <w:rFonts w:ascii="標楷體" w:eastAsia="標楷體" w:hAnsi="標楷體"/>
                <w:szCs w:val="24"/>
              </w:rPr>
              <w:t>修正草案</w:t>
            </w:r>
            <w:r w:rsidRPr="00EF1211">
              <w:rPr>
                <w:rFonts w:ascii="標楷體" w:eastAsia="標楷體" w:hAnsi="標楷體" w:hint="eastAsia"/>
                <w:szCs w:val="24"/>
              </w:rPr>
              <w:t>條文</w:t>
            </w:r>
          </w:p>
        </w:tc>
        <w:tc>
          <w:tcPr>
            <w:tcW w:w="4961" w:type="dxa"/>
            <w:tcBorders>
              <w:top w:val="single" w:sz="4" w:space="0" w:color="auto"/>
              <w:left w:val="single" w:sz="4" w:space="0" w:color="auto"/>
              <w:bottom w:val="single" w:sz="4" w:space="0" w:color="auto"/>
              <w:right w:val="single" w:sz="4" w:space="0" w:color="auto"/>
            </w:tcBorders>
            <w:shd w:val="clear" w:color="auto" w:fill="C0C0C0"/>
            <w:vAlign w:val="center"/>
          </w:tcPr>
          <w:p w14:paraId="3FAC7C12" w14:textId="77777777" w:rsidR="00716A10" w:rsidRPr="00EF1211" w:rsidRDefault="00716A10" w:rsidP="00F34087">
            <w:pPr>
              <w:spacing w:line="0" w:lineRule="atLeast"/>
              <w:jc w:val="center"/>
              <w:rPr>
                <w:rFonts w:ascii="標楷體" w:eastAsia="標楷體" w:hAnsi="標楷體"/>
                <w:szCs w:val="24"/>
              </w:rPr>
            </w:pPr>
            <w:r w:rsidRPr="00EF1211">
              <w:rPr>
                <w:rFonts w:ascii="標楷體" w:eastAsia="標楷體" w:hAnsi="標楷體" w:hint="eastAsia"/>
                <w:szCs w:val="24"/>
              </w:rPr>
              <w:t>說　　　　明</w:t>
            </w:r>
          </w:p>
        </w:tc>
      </w:tr>
      <w:tr w:rsidR="00716A10" w:rsidRPr="00EF1211" w14:paraId="0E1D8130" w14:textId="77777777" w:rsidTr="00716A10">
        <w:trPr>
          <w:trHeight w:val="3063"/>
        </w:trPr>
        <w:tc>
          <w:tcPr>
            <w:tcW w:w="2405" w:type="dxa"/>
          </w:tcPr>
          <w:p w14:paraId="6D5DE1F4" w14:textId="36FB3E8E" w:rsidR="00716A10" w:rsidRPr="00EF1211" w:rsidRDefault="00716A10" w:rsidP="00150E3F">
            <w:pPr>
              <w:spacing w:beforeLines="50" w:before="180"/>
              <w:ind w:leftChars="12" w:left="960" w:hangingChars="388" w:hanging="931"/>
              <w:jc w:val="both"/>
              <w:rPr>
                <w:rFonts w:ascii="標楷體" w:eastAsia="標楷體" w:hAnsi="標楷體"/>
                <w:szCs w:val="24"/>
                <w:u w:val="single"/>
              </w:rPr>
            </w:pPr>
          </w:p>
        </w:tc>
        <w:tc>
          <w:tcPr>
            <w:tcW w:w="2410" w:type="dxa"/>
          </w:tcPr>
          <w:p w14:paraId="45B23F02" w14:textId="5F9BAB8B" w:rsidR="00716A10" w:rsidRPr="00EF1211" w:rsidRDefault="00716A10" w:rsidP="00150E3F">
            <w:pPr>
              <w:spacing w:line="360" w:lineRule="exact"/>
              <w:ind w:left="840" w:hangingChars="350" w:hanging="840"/>
              <w:jc w:val="both"/>
              <w:rPr>
                <w:rFonts w:ascii="標楷體" w:eastAsia="標楷體" w:hAnsi="標楷體"/>
                <w:szCs w:val="24"/>
              </w:rPr>
            </w:pPr>
            <w:r w:rsidRPr="00012B7F">
              <w:rPr>
                <w:rFonts w:ascii="標楷體" w:eastAsia="標楷體" w:hAnsi="標楷體" w:hint="eastAsia"/>
                <w:szCs w:val="24"/>
              </w:rPr>
              <w:t xml:space="preserve">第四條 </w:t>
            </w:r>
            <w:r w:rsidRPr="00AB20D6">
              <w:rPr>
                <w:rFonts w:eastAsia="標楷體"/>
                <w:szCs w:val="24"/>
              </w:rPr>
              <w:t>本會議以每月舉行</w:t>
            </w:r>
            <w:r w:rsidRPr="00AB20D6">
              <w:rPr>
                <w:rFonts w:eastAsia="標楷體"/>
                <w:color w:val="FF0000"/>
                <w:szCs w:val="24"/>
                <w:u w:val="single"/>
              </w:rPr>
              <w:t>二</w:t>
            </w:r>
            <w:r w:rsidRPr="00AB20D6">
              <w:rPr>
                <w:rFonts w:eastAsia="標楷體"/>
                <w:szCs w:val="24"/>
              </w:rPr>
              <w:t>次為原則，</w:t>
            </w:r>
            <w:r w:rsidRPr="00352682">
              <w:rPr>
                <w:rFonts w:eastAsia="標楷體"/>
                <w:color w:val="FF0000"/>
                <w:szCs w:val="24"/>
                <w:u w:val="single"/>
              </w:rPr>
              <w:t>每月召開一次行政會議及一次擴大行政會議</w:t>
            </w:r>
            <w:r w:rsidRPr="00AB20D6">
              <w:rPr>
                <w:rFonts w:eastAsia="標楷體"/>
                <w:szCs w:val="24"/>
              </w:rPr>
              <w:t>，由校長召集之</w:t>
            </w:r>
            <w:r w:rsidRPr="00352682">
              <w:rPr>
                <w:rFonts w:eastAsia="標楷體"/>
                <w:color w:val="FF0000"/>
                <w:szCs w:val="24"/>
                <w:u w:val="single"/>
              </w:rPr>
              <w:t>；</w:t>
            </w:r>
            <w:r w:rsidRPr="00AB20D6">
              <w:rPr>
                <w:rFonts w:eastAsia="標楷體"/>
                <w:szCs w:val="24"/>
              </w:rPr>
              <w:t>必要時得召開臨時會議</w:t>
            </w:r>
            <w:r w:rsidRPr="00012B7F">
              <w:rPr>
                <w:rFonts w:eastAsia="標楷體" w:hint="eastAsia"/>
                <w:szCs w:val="24"/>
              </w:rPr>
              <w:t>。</w:t>
            </w:r>
            <w:r w:rsidRPr="00012B7F">
              <w:rPr>
                <w:rFonts w:eastAsia="標楷體" w:hint="eastAsia"/>
                <w:szCs w:val="24"/>
              </w:rPr>
              <w:t>。</w:t>
            </w:r>
          </w:p>
        </w:tc>
        <w:tc>
          <w:tcPr>
            <w:tcW w:w="4961" w:type="dxa"/>
          </w:tcPr>
          <w:p w14:paraId="34011CFD" w14:textId="4368717D" w:rsidR="00716A10" w:rsidRPr="00EF1211" w:rsidRDefault="00716A10" w:rsidP="00150E3F">
            <w:pPr>
              <w:pStyle w:val="TableParagraph"/>
              <w:spacing w:line="360" w:lineRule="exact"/>
              <w:ind w:left="0"/>
              <w:jc w:val="both"/>
              <w:rPr>
                <w:rFonts w:hint="eastAsia"/>
                <w:sz w:val="24"/>
                <w:szCs w:val="24"/>
              </w:rPr>
            </w:pPr>
          </w:p>
        </w:tc>
      </w:tr>
    </w:tbl>
    <w:p w14:paraId="230314AF" w14:textId="637AE986" w:rsidR="00716A10" w:rsidRDefault="00716A10" w:rsidP="00716A10">
      <w:pPr>
        <w:rPr>
          <w:rFonts w:ascii="標楷體" w:eastAsia="標楷體" w:hAnsi="標楷體"/>
        </w:rPr>
      </w:pPr>
      <w:r>
        <w:rPr>
          <w:rFonts w:ascii="標楷體" w:eastAsia="標楷體" w:hAnsi="標楷體"/>
        </w:rPr>
        <w:t>建議單位：　　　　　　　　　　　　　　　　　建議人員：</w:t>
      </w:r>
    </w:p>
    <w:p w14:paraId="34E826C7" w14:textId="7D5DA413" w:rsidR="00716A10" w:rsidRDefault="00716A10">
      <w:pPr>
        <w:widowControl/>
      </w:pPr>
      <w:r>
        <w:br w:type="page"/>
      </w:r>
    </w:p>
    <w:p w14:paraId="0C6C6A69" w14:textId="77777777" w:rsidR="0003313F" w:rsidRPr="00716A10" w:rsidRDefault="0003313F">
      <w:pPr>
        <w:widowControl/>
      </w:pPr>
    </w:p>
    <w:p w14:paraId="487FDC6B" w14:textId="77777777" w:rsidR="00150E3F" w:rsidRDefault="00150E3F" w:rsidP="00150E3F">
      <w:pPr>
        <w:jc w:val="center"/>
        <w:rPr>
          <w:rFonts w:eastAsia="標楷體" w:hint="eastAsia"/>
          <w:b/>
          <w:bCs/>
          <w:sz w:val="36"/>
        </w:rPr>
      </w:pPr>
      <w:r>
        <w:rPr>
          <w:rFonts w:eastAsia="標楷體" w:hint="eastAsia"/>
          <w:b/>
          <w:bCs/>
          <w:sz w:val="36"/>
        </w:rPr>
        <w:t>國立高雄餐旅大學行政會議規則修正草案全文</w:t>
      </w:r>
    </w:p>
    <w:p w14:paraId="6C37D500" w14:textId="77777777" w:rsidR="00150E3F" w:rsidRPr="00CB2139" w:rsidRDefault="00150E3F" w:rsidP="00150E3F">
      <w:pPr>
        <w:spacing w:line="200" w:lineRule="exact"/>
        <w:ind w:firstLineChars="200" w:firstLine="400"/>
        <w:jc w:val="right"/>
        <w:rPr>
          <w:rFonts w:ascii="標楷體" w:eastAsia="標楷體" w:hAnsi="標楷體" w:hint="eastAsia"/>
          <w:color w:val="000000"/>
          <w:sz w:val="20"/>
        </w:rPr>
      </w:pPr>
      <w:r>
        <w:rPr>
          <w:rFonts w:ascii="標楷體" w:eastAsia="標楷體" w:hAnsi="標楷體" w:hint="eastAsia"/>
          <w:color w:val="000000"/>
          <w:sz w:val="20"/>
        </w:rPr>
        <w:t>92</w:t>
      </w:r>
      <w:r w:rsidRPr="00CB2139">
        <w:rPr>
          <w:rFonts w:ascii="標楷體" w:eastAsia="標楷體" w:hAnsi="標楷體" w:hint="eastAsia"/>
          <w:color w:val="000000"/>
          <w:sz w:val="20"/>
        </w:rPr>
        <w:t>年</w:t>
      </w:r>
      <w:r>
        <w:rPr>
          <w:rFonts w:ascii="標楷體" w:eastAsia="標楷體" w:hAnsi="標楷體" w:hint="eastAsia"/>
          <w:color w:val="000000"/>
          <w:sz w:val="20"/>
        </w:rPr>
        <w:t>11</w:t>
      </w:r>
      <w:r w:rsidRPr="00CB2139">
        <w:rPr>
          <w:rFonts w:ascii="標楷體" w:eastAsia="標楷體" w:hAnsi="標楷體" w:hint="eastAsia"/>
          <w:color w:val="000000"/>
          <w:sz w:val="20"/>
        </w:rPr>
        <w:t>月</w:t>
      </w:r>
      <w:r>
        <w:rPr>
          <w:rFonts w:ascii="標楷體" w:eastAsia="標楷體" w:hAnsi="標楷體" w:hint="eastAsia"/>
          <w:color w:val="000000"/>
          <w:sz w:val="20"/>
        </w:rPr>
        <w:t>27</w:t>
      </w:r>
      <w:r w:rsidRPr="00CB2139">
        <w:rPr>
          <w:rFonts w:ascii="標楷體" w:eastAsia="標楷體" w:hAnsi="標楷體" w:hint="eastAsia"/>
          <w:color w:val="000000"/>
          <w:sz w:val="20"/>
        </w:rPr>
        <w:t>日第93次行政會議</w:t>
      </w:r>
      <w:r>
        <w:rPr>
          <w:rFonts w:ascii="標楷體" w:eastAsia="標楷體" w:hAnsi="標楷體" w:hint="eastAsia"/>
          <w:color w:val="000000"/>
          <w:sz w:val="20"/>
        </w:rPr>
        <w:t>審議通過</w:t>
      </w:r>
    </w:p>
    <w:p w14:paraId="34F362ED" w14:textId="77777777" w:rsidR="00150E3F" w:rsidRPr="00CB2139" w:rsidRDefault="00150E3F" w:rsidP="00150E3F">
      <w:pPr>
        <w:spacing w:line="200" w:lineRule="exact"/>
        <w:ind w:firstLineChars="200" w:firstLine="400"/>
        <w:jc w:val="right"/>
        <w:rPr>
          <w:rFonts w:ascii="標楷體" w:eastAsia="標楷體" w:hAnsi="標楷體" w:hint="eastAsia"/>
          <w:color w:val="000000"/>
          <w:sz w:val="20"/>
        </w:rPr>
      </w:pPr>
      <w:r>
        <w:rPr>
          <w:rFonts w:ascii="標楷體" w:eastAsia="標楷體" w:hAnsi="標楷體" w:hint="eastAsia"/>
          <w:color w:val="000000"/>
          <w:sz w:val="20"/>
        </w:rPr>
        <w:t>96</w:t>
      </w:r>
      <w:r w:rsidRPr="00CB2139">
        <w:rPr>
          <w:rFonts w:ascii="標楷體" w:eastAsia="標楷體" w:hAnsi="標楷體" w:hint="eastAsia"/>
          <w:color w:val="000000"/>
          <w:sz w:val="20"/>
        </w:rPr>
        <w:t>年</w:t>
      </w:r>
      <w:r>
        <w:rPr>
          <w:rFonts w:ascii="標楷體" w:eastAsia="標楷體" w:hAnsi="標楷體" w:hint="eastAsia"/>
          <w:color w:val="000000"/>
          <w:sz w:val="20"/>
        </w:rPr>
        <w:t>9</w:t>
      </w:r>
      <w:r w:rsidRPr="00CB2139">
        <w:rPr>
          <w:rFonts w:ascii="標楷體" w:eastAsia="標楷體" w:hAnsi="標楷體" w:hint="eastAsia"/>
          <w:color w:val="000000"/>
          <w:sz w:val="20"/>
        </w:rPr>
        <w:t>月</w:t>
      </w:r>
      <w:r>
        <w:rPr>
          <w:rFonts w:ascii="標楷體" w:eastAsia="標楷體" w:hAnsi="標楷體" w:hint="eastAsia"/>
          <w:color w:val="000000"/>
          <w:sz w:val="20"/>
        </w:rPr>
        <w:t>27</w:t>
      </w:r>
      <w:r w:rsidRPr="00CB2139">
        <w:rPr>
          <w:rFonts w:ascii="標楷體" w:eastAsia="標楷體" w:hAnsi="標楷體" w:hint="eastAsia"/>
          <w:color w:val="000000"/>
          <w:sz w:val="20"/>
        </w:rPr>
        <w:t>日第169次行政會議修</w:t>
      </w:r>
      <w:r>
        <w:rPr>
          <w:rFonts w:ascii="標楷體" w:eastAsia="標楷體" w:hAnsi="標楷體" w:hint="eastAsia"/>
          <w:color w:val="000000"/>
          <w:sz w:val="20"/>
        </w:rPr>
        <w:t>正通過</w:t>
      </w:r>
    </w:p>
    <w:p w14:paraId="7826F6BC" w14:textId="77777777" w:rsidR="00150E3F" w:rsidRPr="00CC145C" w:rsidRDefault="00150E3F" w:rsidP="00150E3F">
      <w:pPr>
        <w:spacing w:line="200" w:lineRule="exact"/>
        <w:jc w:val="right"/>
        <w:rPr>
          <w:rFonts w:ascii="標楷體" w:eastAsia="標楷體" w:hAnsi="標楷體" w:hint="eastAsia"/>
          <w:sz w:val="20"/>
        </w:rPr>
      </w:pPr>
      <w:r>
        <w:rPr>
          <w:rFonts w:ascii="標楷體" w:eastAsia="標楷體" w:hAnsi="標楷體" w:hint="eastAsia"/>
          <w:sz w:val="20"/>
        </w:rPr>
        <w:t xml:space="preserve">                                                          99年9月16日第228次行政會議修正</w:t>
      </w:r>
      <w:r>
        <w:rPr>
          <w:rFonts w:ascii="標楷體" w:eastAsia="標楷體" w:hAnsi="標楷體" w:hint="eastAsia"/>
          <w:color w:val="000000"/>
          <w:sz w:val="20"/>
        </w:rPr>
        <w:t>通過</w:t>
      </w:r>
    </w:p>
    <w:p w14:paraId="09D485EF" w14:textId="77777777" w:rsidR="00150E3F" w:rsidRPr="00DD325D" w:rsidRDefault="00150E3F" w:rsidP="00150E3F">
      <w:pPr>
        <w:spacing w:line="200" w:lineRule="exact"/>
        <w:ind w:firstLineChars="200" w:firstLine="400"/>
        <w:jc w:val="right"/>
        <w:rPr>
          <w:rFonts w:eastAsia="標楷體" w:hint="eastAsia"/>
          <w:sz w:val="16"/>
        </w:rPr>
      </w:pPr>
      <w:r>
        <w:rPr>
          <w:rFonts w:ascii="標楷體" w:eastAsia="標楷體" w:hAnsi="標楷體" w:hint="eastAsia"/>
          <w:sz w:val="20"/>
        </w:rPr>
        <w:t xml:space="preserve">                   </w:t>
      </w:r>
      <w:r w:rsidRPr="00263D0C">
        <w:rPr>
          <w:rFonts w:ascii="標楷體" w:eastAsia="標楷體" w:hAnsi="標楷體" w:hint="eastAsia"/>
          <w:sz w:val="20"/>
        </w:rPr>
        <w:t>99年</w:t>
      </w:r>
      <w:r>
        <w:rPr>
          <w:rFonts w:ascii="標楷體" w:eastAsia="標楷體" w:hAnsi="標楷體" w:hint="eastAsia"/>
          <w:sz w:val="20"/>
        </w:rPr>
        <w:t>11月4日99學年度第1學期第2次臨時校務會議修正</w:t>
      </w:r>
      <w:r>
        <w:rPr>
          <w:rFonts w:ascii="標楷體" w:eastAsia="標楷體" w:hAnsi="標楷體" w:hint="eastAsia"/>
          <w:color w:val="000000"/>
          <w:sz w:val="20"/>
        </w:rPr>
        <w:t>通過(授權統一修正校名)</w:t>
      </w:r>
    </w:p>
    <w:p w14:paraId="3922CA36" w14:textId="77777777" w:rsidR="00150E3F" w:rsidRDefault="00150E3F" w:rsidP="00150E3F">
      <w:pPr>
        <w:spacing w:line="200" w:lineRule="exact"/>
        <w:ind w:firstLineChars="200" w:firstLine="400"/>
        <w:jc w:val="right"/>
        <w:rPr>
          <w:rFonts w:ascii="標楷體" w:eastAsia="標楷體" w:hAnsi="標楷體"/>
          <w:color w:val="000000"/>
          <w:sz w:val="20"/>
        </w:rPr>
      </w:pPr>
      <w:r>
        <w:rPr>
          <w:rFonts w:ascii="標楷體" w:eastAsia="標楷體" w:hAnsi="標楷體" w:hint="eastAsia"/>
          <w:sz w:val="20"/>
        </w:rPr>
        <w:t>100年3月3日第237次擴大行政會議修正</w:t>
      </w:r>
      <w:r>
        <w:rPr>
          <w:rFonts w:ascii="標楷體" w:eastAsia="標楷體" w:hAnsi="標楷體" w:hint="eastAsia"/>
          <w:color w:val="000000"/>
          <w:sz w:val="20"/>
        </w:rPr>
        <w:t>通過</w:t>
      </w:r>
    </w:p>
    <w:p w14:paraId="06B44FCA" w14:textId="77777777" w:rsidR="00150E3F" w:rsidRDefault="00150E3F" w:rsidP="00150E3F">
      <w:pPr>
        <w:spacing w:line="200" w:lineRule="exact"/>
        <w:ind w:firstLineChars="200" w:firstLine="400"/>
        <w:jc w:val="right"/>
        <w:rPr>
          <w:rFonts w:ascii="標楷體" w:eastAsia="標楷體" w:hAnsi="標楷體"/>
          <w:sz w:val="20"/>
        </w:rPr>
      </w:pPr>
      <w:r w:rsidRPr="00066421">
        <w:rPr>
          <w:rFonts w:ascii="標楷體" w:eastAsia="標楷體" w:hAnsi="標楷體" w:hint="eastAsia"/>
          <w:sz w:val="20"/>
        </w:rPr>
        <w:t>1</w:t>
      </w:r>
      <w:r w:rsidRPr="00066421">
        <w:rPr>
          <w:rFonts w:ascii="標楷體" w:eastAsia="標楷體" w:hAnsi="標楷體"/>
          <w:sz w:val="20"/>
        </w:rPr>
        <w:t>12</w:t>
      </w:r>
      <w:r w:rsidRPr="00066421">
        <w:rPr>
          <w:rFonts w:ascii="標楷體" w:eastAsia="標楷體" w:hAnsi="標楷體" w:hint="eastAsia"/>
          <w:sz w:val="20"/>
        </w:rPr>
        <w:t>年9月2</w:t>
      </w:r>
      <w:r w:rsidRPr="00066421">
        <w:rPr>
          <w:rFonts w:ascii="標楷體" w:eastAsia="標楷體" w:hAnsi="標楷體"/>
          <w:sz w:val="20"/>
        </w:rPr>
        <w:t>0</w:t>
      </w:r>
      <w:r w:rsidRPr="00066421">
        <w:rPr>
          <w:rFonts w:ascii="標楷體" w:eastAsia="標楷體" w:hAnsi="標楷體" w:hint="eastAsia"/>
          <w:sz w:val="20"/>
        </w:rPr>
        <w:t>日第5</w:t>
      </w:r>
      <w:r w:rsidRPr="00066421">
        <w:rPr>
          <w:rFonts w:ascii="標楷體" w:eastAsia="標楷體" w:hAnsi="標楷體"/>
          <w:sz w:val="20"/>
        </w:rPr>
        <w:t>15</w:t>
      </w:r>
      <w:r w:rsidRPr="00066421">
        <w:rPr>
          <w:rFonts w:ascii="標楷體" w:eastAsia="標楷體" w:hAnsi="標楷體" w:hint="eastAsia"/>
          <w:sz w:val="20"/>
        </w:rPr>
        <w:t>次行政會議修正通過</w:t>
      </w:r>
    </w:p>
    <w:p w14:paraId="4E65A783" w14:textId="77777777" w:rsidR="00150E3F" w:rsidRDefault="00150E3F" w:rsidP="00150E3F">
      <w:pPr>
        <w:spacing w:line="200" w:lineRule="exact"/>
        <w:ind w:firstLineChars="200" w:firstLine="400"/>
        <w:jc w:val="right"/>
        <w:rPr>
          <w:rFonts w:ascii="標楷體" w:eastAsia="標楷體" w:hAnsi="標楷體" w:hint="eastAsia"/>
          <w:sz w:val="20"/>
        </w:rPr>
      </w:pPr>
      <w:r w:rsidRPr="00352682">
        <w:rPr>
          <w:rFonts w:ascii="標楷體" w:eastAsia="標楷體" w:hAnsi="標楷體"/>
          <w:sz w:val="20"/>
        </w:rPr>
        <w:t>114年9月24日114學年度第1學期第557次行政會議修正通過</w:t>
      </w:r>
    </w:p>
    <w:p w14:paraId="2CD83019" w14:textId="77777777" w:rsidR="00150E3F" w:rsidRDefault="00150E3F" w:rsidP="00150E3F">
      <w:pPr>
        <w:spacing w:line="200" w:lineRule="exact"/>
        <w:ind w:firstLineChars="200" w:firstLine="400"/>
        <w:jc w:val="right"/>
        <w:rPr>
          <w:rFonts w:eastAsia="標楷體" w:hint="eastAsia"/>
          <w:sz w:val="20"/>
        </w:rPr>
      </w:pPr>
      <w:r w:rsidRPr="0079618B">
        <w:rPr>
          <w:rFonts w:ascii="標楷體" w:eastAsia="標楷體" w:hAnsi="標楷體" w:hint="eastAsia"/>
          <w:color w:val="FF0000"/>
          <w:sz w:val="20"/>
        </w:rPr>
        <w:t>1</w:t>
      </w:r>
      <w:r w:rsidRPr="0079618B">
        <w:rPr>
          <w:rFonts w:ascii="標楷體" w:eastAsia="標楷體" w:hAnsi="標楷體"/>
          <w:color w:val="FF0000"/>
          <w:sz w:val="20"/>
        </w:rPr>
        <w:t>1</w:t>
      </w:r>
      <w:r>
        <w:rPr>
          <w:rFonts w:ascii="標楷體" w:eastAsia="標楷體" w:hAnsi="標楷體" w:hint="eastAsia"/>
          <w:color w:val="FF0000"/>
          <w:sz w:val="20"/>
        </w:rPr>
        <w:t>5</w:t>
      </w:r>
      <w:r w:rsidRPr="0079618B">
        <w:rPr>
          <w:rFonts w:ascii="標楷體" w:eastAsia="標楷體" w:hAnsi="標楷體" w:hint="eastAsia"/>
          <w:color w:val="FF0000"/>
          <w:sz w:val="20"/>
        </w:rPr>
        <w:t>年</w:t>
      </w:r>
      <w:r>
        <w:rPr>
          <w:rFonts w:ascii="標楷體" w:eastAsia="標楷體" w:hAnsi="標楷體" w:hint="eastAsia"/>
          <w:color w:val="FF0000"/>
          <w:sz w:val="20"/>
        </w:rPr>
        <w:t xml:space="preserve"> </w:t>
      </w:r>
      <w:r>
        <w:rPr>
          <w:rFonts w:ascii="標楷體" w:eastAsia="標楷體" w:hAnsi="標楷體"/>
          <w:color w:val="FF0000"/>
          <w:sz w:val="20"/>
        </w:rPr>
        <w:t xml:space="preserve">  </w:t>
      </w:r>
      <w:r w:rsidRPr="0079618B">
        <w:rPr>
          <w:rFonts w:ascii="標楷體" w:eastAsia="標楷體" w:hAnsi="標楷體" w:hint="eastAsia"/>
          <w:color w:val="FF0000"/>
          <w:sz w:val="20"/>
        </w:rPr>
        <w:t>月</w:t>
      </w:r>
      <w:r>
        <w:rPr>
          <w:rFonts w:ascii="標楷體" w:eastAsia="標楷體" w:hAnsi="標楷體" w:hint="eastAsia"/>
          <w:color w:val="FF0000"/>
          <w:sz w:val="20"/>
        </w:rPr>
        <w:t xml:space="preserve">  </w:t>
      </w:r>
      <w:r>
        <w:rPr>
          <w:rFonts w:ascii="標楷體" w:eastAsia="標楷體" w:hAnsi="標楷體"/>
          <w:color w:val="FF0000"/>
          <w:sz w:val="20"/>
        </w:rPr>
        <w:t xml:space="preserve"> </w:t>
      </w:r>
      <w:r w:rsidRPr="0079618B">
        <w:rPr>
          <w:rFonts w:ascii="標楷體" w:eastAsia="標楷體" w:hAnsi="標楷體" w:hint="eastAsia"/>
          <w:color w:val="FF0000"/>
          <w:sz w:val="20"/>
        </w:rPr>
        <w:t>日第</w:t>
      </w:r>
      <w:r>
        <w:rPr>
          <w:rFonts w:ascii="標楷體" w:eastAsia="標楷體" w:hAnsi="標楷體" w:hint="eastAsia"/>
          <w:color w:val="FF0000"/>
          <w:sz w:val="20"/>
        </w:rPr>
        <w:t xml:space="preserve"> </w:t>
      </w:r>
      <w:r>
        <w:rPr>
          <w:rFonts w:ascii="標楷體" w:eastAsia="標楷體" w:hAnsi="標楷體"/>
          <w:color w:val="FF0000"/>
          <w:sz w:val="20"/>
        </w:rPr>
        <w:t xml:space="preserve">  </w:t>
      </w:r>
      <w:r w:rsidRPr="0079618B">
        <w:rPr>
          <w:rFonts w:ascii="標楷體" w:eastAsia="標楷體" w:hAnsi="標楷體" w:hint="eastAsia"/>
          <w:color w:val="FF0000"/>
          <w:sz w:val="20"/>
        </w:rPr>
        <w:t>次行政會議修正通過</w:t>
      </w:r>
    </w:p>
    <w:p w14:paraId="7CB9EAF2" w14:textId="77777777" w:rsidR="00150E3F" w:rsidRDefault="00150E3F" w:rsidP="00150E3F">
      <w:pPr>
        <w:numPr>
          <w:ilvl w:val="0"/>
          <w:numId w:val="1"/>
        </w:numPr>
        <w:tabs>
          <w:tab w:val="clear" w:pos="1146"/>
          <w:tab w:val="num" w:pos="1288"/>
        </w:tabs>
        <w:ind w:left="1680" w:hanging="1118"/>
        <w:jc w:val="both"/>
        <w:rPr>
          <w:rFonts w:eastAsia="標楷體" w:hint="eastAsia"/>
          <w:sz w:val="26"/>
        </w:rPr>
      </w:pPr>
      <w:r>
        <w:rPr>
          <w:rFonts w:eastAsia="標楷體" w:hint="eastAsia"/>
          <w:sz w:val="26"/>
        </w:rPr>
        <w:t xml:space="preserve">  </w:t>
      </w:r>
      <w:r>
        <w:rPr>
          <w:rFonts w:eastAsia="標楷體" w:hint="eastAsia"/>
          <w:sz w:val="26"/>
        </w:rPr>
        <w:t>本校依照大學法第十五條及本校組織規程第十五條之規定設行政會議</w:t>
      </w:r>
      <w:r>
        <w:rPr>
          <w:rFonts w:eastAsia="標楷體" w:hint="eastAsia"/>
          <w:sz w:val="26"/>
        </w:rPr>
        <w:t>(</w:t>
      </w:r>
      <w:r>
        <w:rPr>
          <w:rFonts w:eastAsia="標楷體" w:hint="eastAsia"/>
          <w:sz w:val="26"/>
        </w:rPr>
        <w:t>以下簡稱本會議）。</w:t>
      </w:r>
    </w:p>
    <w:p w14:paraId="03774B24" w14:textId="77777777" w:rsidR="00150E3F" w:rsidRDefault="00150E3F" w:rsidP="00150E3F">
      <w:pPr>
        <w:numPr>
          <w:ilvl w:val="0"/>
          <w:numId w:val="1"/>
        </w:numPr>
        <w:tabs>
          <w:tab w:val="clear" w:pos="1146"/>
          <w:tab w:val="num" w:pos="1288"/>
        </w:tabs>
        <w:ind w:left="1695" w:hanging="1134"/>
        <w:jc w:val="both"/>
        <w:rPr>
          <w:rFonts w:eastAsia="標楷體"/>
          <w:sz w:val="26"/>
        </w:rPr>
      </w:pPr>
      <w:r>
        <w:rPr>
          <w:rFonts w:eastAsia="標楷體" w:hint="eastAsia"/>
          <w:sz w:val="26"/>
        </w:rPr>
        <w:t xml:space="preserve">  </w:t>
      </w:r>
      <w:r>
        <w:rPr>
          <w:rFonts w:eastAsia="標楷體" w:hint="eastAsia"/>
          <w:sz w:val="26"/>
        </w:rPr>
        <w:t>本會議以校長、副校長</w:t>
      </w:r>
      <w:r w:rsidRPr="003109C3">
        <w:rPr>
          <w:rFonts w:eastAsia="標楷體" w:hint="eastAsia"/>
          <w:sz w:val="26"/>
        </w:rPr>
        <w:t>、各學術主管</w:t>
      </w:r>
      <w:r w:rsidRPr="009779F1">
        <w:rPr>
          <w:rFonts w:eastAsia="標楷體" w:hint="eastAsia"/>
          <w:sz w:val="26"/>
        </w:rPr>
        <w:t>、研究主管、</w:t>
      </w:r>
      <w:r>
        <w:rPr>
          <w:rFonts w:eastAsia="標楷體" w:hint="eastAsia"/>
          <w:sz w:val="26"/>
        </w:rPr>
        <w:t>行政單位一級主管</w:t>
      </w:r>
      <w:r w:rsidRPr="009779F1">
        <w:rPr>
          <w:rFonts w:eastAsia="標楷體" w:hint="eastAsia"/>
          <w:sz w:val="26"/>
        </w:rPr>
        <w:t>與附屬餐旅高級中學校長</w:t>
      </w:r>
      <w:r>
        <w:rPr>
          <w:rFonts w:eastAsia="標楷體" w:hint="eastAsia"/>
          <w:sz w:val="26"/>
        </w:rPr>
        <w:t>組織之。</w:t>
      </w:r>
    </w:p>
    <w:p w14:paraId="128A560F" w14:textId="77777777" w:rsidR="00150E3F" w:rsidRPr="009779F1" w:rsidRDefault="00150E3F" w:rsidP="00150E3F">
      <w:pPr>
        <w:ind w:left="1680"/>
        <w:jc w:val="both"/>
        <w:rPr>
          <w:rFonts w:eastAsia="標楷體" w:hint="eastAsia"/>
          <w:sz w:val="26"/>
        </w:rPr>
      </w:pPr>
      <w:r w:rsidRPr="009779F1">
        <w:rPr>
          <w:rFonts w:ascii="標楷體" w:eastAsia="標楷體" w:hAnsi="標楷體" w:hint="eastAsia"/>
          <w:szCs w:val="24"/>
        </w:rPr>
        <w:t>召開擴大行政會議時，除前項人員外，另邀請各單位二級主管及校長特別助理列席與會。</w:t>
      </w:r>
    </w:p>
    <w:p w14:paraId="601436D8" w14:textId="77777777" w:rsidR="00150E3F" w:rsidRDefault="00150E3F" w:rsidP="00150E3F">
      <w:pPr>
        <w:numPr>
          <w:ilvl w:val="0"/>
          <w:numId w:val="1"/>
        </w:numPr>
        <w:tabs>
          <w:tab w:val="clear" w:pos="1146"/>
          <w:tab w:val="num" w:pos="1288"/>
        </w:tabs>
        <w:ind w:left="1666" w:hanging="1104"/>
        <w:jc w:val="both"/>
        <w:rPr>
          <w:rFonts w:eastAsia="標楷體" w:hint="eastAsia"/>
          <w:sz w:val="26"/>
        </w:rPr>
      </w:pPr>
      <w:r>
        <w:rPr>
          <w:rFonts w:eastAsia="標楷體" w:hint="eastAsia"/>
          <w:sz w:val="26"/>
        </w:rPr>
        <w:t xml:space="preserve">  </w:t>
      </w:r>
      <w:r>
        <w:rPr>
          <w:rFonts w:eastAsia="標楷體" w:hint="eastAsia"/>
          <w:sz w:val="26"/>
        </w:rPr>
        <w:t>本會議開會時，經校長指定或依會議決議得邀請與議程相關之人員及學生代表出、列席會議。</w:t>
      </w:r>
    </w:p>
    <w:p w14:paraId="0288DB8F" w14:textId="77777777" w:rsidR="00150E3F" w:rsidRDefault="00150E3F" w:rsidP="00150E3F">
      <w:pPr>
        <w:numPr>
          <w:ilvl w:val="0"/>
          <w:numId w:val="1"/>
        </w:numPr>
        <w:tabs>
          <w:tab w:val="clear" w:pos="1146"/>
          <w:tab w:val="num" w:pos="1288"/>
        </w:tabs>
        <w:ind w:left="1680" w:hanging="1118"/>
        <w:jc w:val="both"/>
        <w:rPr>
          <w:rFonts w:eastAsia="標楷體" w:hint="eastAsia"/>
          <w:sz w:val="26"/>
        </w:rPr>
      </w:pPr>
      <w:r>
        <w:rPr>
          <w:rFonts w:eastAsia="標楷體" w:hint="eastAsia"/>
          <w:sz w:val="26"/>
        </w:rPr>
        <w:t xml:space="preserve">  </w:t>
      </w:r>
      <w:r w:rsidRPr="00AB20D6">
        <w:rPr>
          <w:rFonts w:eastAsia="標楷體"/>
          <w:szCs w:val="24"/>
        </w:rPr>
        <w:t>本會議以每月舉行</w:t>
      </w:r>
      <w:r w:rsidRPr="00AB20D6">
        <w:rPr>
          <w:rFonts w:eastAsia="標楷體"/>
          <w:color w:val="FF0000"/>
          <w:szCs w:val="24"/>
          <w:u w:val="single"/>
        </w:rPr>
        <w:t>二</w:t>
      </w:r>
      <w:r w:rsidRPr="00AB20D6">
        <w:rPr>
          <w:rFonts w:eastAsia="標楷體"/>
          <w:szCs w:val="24"/>
        </w:rPr>
        <w:t>次為原則，</w:t>
      </w:r>
      <w:r w:rsidRPr="00352682">
        <w:rPr>
          <w:rFonts w:eastAsia="標楷體"/>
          <w:color w:val="FF0000"/>
          <w:szCs w:val="24"/>
          <w:u w:val="single"/>
        </w:rPr>
        <w:t>每月召開一次行政會議及一次擴大行政會議</w:t>
      </w:r>
      <w:r w:rsidRPr="00AB20D6">
        <w:rPr>
          <w:rFonts w:eastAsia="標楷體"/>
          <w:szCs w:val="24"/>
        </w:rPr>
        <w:t>，由校長召集之</w:t>
      </w:r>
      <w:r w:rsidRPr="00352682">
        <w:rPr>
          <w:rFonts w:eastAsia="標楷體"/>
          <w:color w:val="FF0000"/>
          <w:szCs w:val="24"/>
          <w:u w:val="single"/>
        </w:rPr>
        <w:t>；</w:t>
      </w:r>
      <w:r w:rsidRPr="00AB20D6">
        <w:rPr>
          <w:rFonts w:eastAsia="標楷體"/>
          <w:szCs w:val="24"/>
        </w:rPr>
        <w:t>必要時得召開臨時會議</w:t>
      </w:r>
      <w:r>
        <w:rPr>
          <w:rFonts w:eastAsia="標楷體" w:hint="eastAsia"/>
          <w:sz w:val="26"/>
        </w:rPr>
        <w:t>。</w:t>
      </w:r>
    </w:p>
    <w:p w14:paraId="575B9D51" w14:textId="77777777" w:rsidR="00150E3F" w:rsidRDefault="00150E3F" w:rsidP="00150E3F">
      <w:pPr>
        <w:numPr>
          <w:ilvl w:val="0"/>
          <w:numId w:val="1"/>
        </w:numPr>
        <w:tabs>
          <w:tab w:val="clear" w:pos="1146"/>
          <w:tab w:val="num" w:pos="1288"/>
        </w:tabs>
        <w:ind w:left="1680" w:hanging="1118"/>
        <w:jc w:val="both"/>
        <w:rPr>
          <w:rFonts w:eastAsia="標楷體"/>
          <w:sz w:val="26"/>
        </w:rPr>
      </w:pPr>
      <w:r>
        <w:rPr>
          <w:rFonts w:eastAsia="標楷體" w:hint="eastAsia"/>
          <w:sz w:val="26"/>
        </w:rPr>
        <w:t xml:space="preserve">  </w:t>
      </w:r>
      <w:r>
        <w:rPr>
          <w:rFonts w:eastAsia="標楷體" w:hint="eastAsia"/>
          <w:sz w:val="26"/>
        </w:rPr>
        <w:t>本會議開會時，以校長為主席，校長因故不能出席時，由副校長為主席；副校長亦不能出席時，由校長就出席人員中商請一人擔任主席。</w:t>
      </w:r>
    </w:p>
    <w:p w14:paraId="70AF183F" w14:textId="77777777" w:rsidR="00150E3F" w:rsidRPr="00BA56F9" w:rsidRDefault="00150E3F" w:rsidP="00150E3F">
      <w:pPr>
        <w:numPr>
          <w:ilvl w:val="0"/>
          <w:numId w:val="1"/>
        </w:numPr>
        <w:tabs>
          <w:tab w:val="clear" w:pos="1146"/>
          <w:tab w:val="num" w:pos="1288"/>
        </w:tabs>
        <w:ind w:left="1680" w:hanging="1118"/>
        <w:jc w:val="both"/>
        <w:rPr>
          <w:rFonts w:eastAsia="標楷體"/>
          <w:sz w:val="26"/>
        </w:rPr>
      </w:pPr>
      <w:r w:rsidRPr="00647C45">
        <w:rPr>
          <w:rFonts w:eastAsia="標楷體" w:hint="eastAsia"/>
          <w:color w:val="FF0000"/>
          <w:sz w:val="26"/>
        </w:rPr>
        <w:t xml:space="preserve">  </w:t>
      </w:r>
      <w:r w:rsidRPr="009779F1">
        <w:rPr>
          <w:rFonts w:eastAsia="標楷體" w:hint="eastAsia"/>
          <w:sz w:val="26"/>
        </w:rPr>
        <w:t>本會議主管若不克出席，院長應由該院所屬系主任代理；</w:t>
      </w:r>
      <w:r w:rsidRPr="00526A08">
        <w:rPr>
          <w:rFonts w:eastAsia="標楷體" w:hint="eastAsia"/>
          <w:sz w:val="26"/>
        </w:rPr>
        <w:t>系主任應由該系副主管或系上老師代理</w:t>
      </w:r>
      <w:r w:rsidRPr="00352682">
        <w:rPr>
          <w:rFonts w:eastAsia="標楷體" w:hint="eastAsia"/>
          <w:sz w:val="26"/>
        </w:rPr>
        <w:t>為原則</w:t>
      </w:r>
      <w:r w:rsidRPr="009779F1">
        <w:rPr>
          <w:rFonts w:eastAsia="標楷體" w:hint="eastAsia"/>
          <w:sz w:val="26"/>
        </w:rPr>
        <w:t>；行政主管應由副主管或所屬組長代理出席。主管經常性不克出席且無指派代理出席本會議，視其情節輕重程度，由秘書室議事研考組將出席紀錄函送院、所、系、科</w:t>
      </w:r>
      <w:bookmarkStart w:id="0" w:name="_Hlk146176993"/>
      <w:r w:rsidRPr="009779F1">
        <w:rPr>
          <w:rFonts w:ascii="標楷體" w:eastAsia="標楷體" w:hAnsi="標楷體" w:hint="eastAsia"/>
          <w:sz w:val="26"/>
        </w:rPr>
        <w:t>、</w:t>
      </w:r>
      <w:r w:rsidRPr="009779F1">
        <w:rPr>
          <w:rFonts w:eastAsia="標楷體" w:hint="eastAsia"/>
          <w:sz w:val="26"/>
        </w:rPr>
        <w:t>學位學程</w:t>
      </w:r>
      <w:bookmarkEnd w:id="0"/>
      <w:r w:rsidRPr="009779F1">
        <w:rPr>
          <w:rFonts w:eastAsia="標楷體" w:hint="eastAsia"/>
          <w:sz w:val="26"/>
        </w:rPr>
        <w:t>，請提送</w:t>
      </w:r>
      <w:r w:rsidRPr="00BA56F9">
        <w:rPr>
          <w:rFonts w:eastAsia="標楷體" w:hint="eastAsia"/>
          <w:sz w:val="26"/>
        </w:rPr>
        <w:t>院、所、系、科</w:t>
      </w:r>
      <w:r w:rsidRPr="00BA56F9">
        <w:rPr>
          <w:rFonts w:ascii="標楷體" w:eastAsia="標楷體" w:hAnsi="標楷體" w:hint="eastAsia"/>
          <w:sz w:val="26"/>
        </w:rPr>
        <w:t>、</w:t>
      </w:r>
      <w:r w:rsidRPr="00BA56F9">
        <w:rPr>
          <w:rFonts w:eastAsia="標楷體" w:hint="eastAsia"/>
          <w:sz w:val="26"/>
        </w:rPr>
        <w:t>學位學程會議及教評會議處置後簽請校長核示。</w:t>
      </w:r>
    </w:p>
    <w:p w14:paraId="08422858" w14:textId="77777777" w:rsidR="00150E3F" w:rsidRPr="00BA56F9" w:rsidRDefault="00150E3F" w:rsidP="00150E3F">
      <w:pPr>
        <w:numPr>
          <w:ilvl w:val="0"/>
          <w:numId w:val="1"/>
        </w:numPr>
        <w:tabs>
          <w:tab w:val="clear" w:pos="1146"/>
          <w:tab w:val="num" w:pos="1288"/>
        </w:tabs>
        <w:ind w:left="1680" w:hanging="1118"/>
        <w:jc w:val="both"/>
        <w:rPr>
          <w:rFonts w:eastAsia="標楷體" w:hint="eastAsia"/>
          <w:sz w:val="26"/>
        </w:rPr>
      </w:pPr>
      <w:r w:rsidRPr="00BA56F9">
        <w:rPr>
          <w:rFonts w:eastAsia="標楷體" w:hint="eastAsia"/>
          <w:sz w:val="26"/>
        </w:rPr>
        <w:t xml:space="preserve">  </w:t>
      </w:r>
      <w:r w:rsidRPr="00BA56F9">
        <w:rPr>
          <w:rFonts w:eastAsia="標楷體" w:hint="eastAsia"/>
          <w:sz w:val="26"/>
        </w:rPr>
        <w:t>本會議討論事項如下：</w:t>
      </w:r>
    </w:p>
    <w:p w14:paraId="6D126A65" w14:textId="77777777" w:rsidR="00150E3F" w:rsidRPr="00BA56F9" w:rsidRDefault="00150E3F" w:rsidP="00150E3F">
      <w:pPr>
        <w:ind w:leftChars="434" w:left="1042" w:firstLineChars="240" w:firstLine="624"/>
        <w:jc w:val="both"/>
        <w:rPr>
          <w:rFonts w:eastAsia="標楷體" w:hint="eastAsia"/>
          <w:sz w:val="26"/>
        </w:rPr>
      </w:pPr>
      <w:r w:rsidRPr="00BA56F9">
        <w:rPr>
          <w:rFonts w:eastAsia="標楷體" w:hint="eastAsia"/>
          <w:sz w:val="26"/>
        </w:rPr>
        <w:t>一、校務會議決議案之執行情形。</w:t>
      </w:r>
    </w:p>
    <w:p w14:paraId="768887E5" w14:textId="77777777" w:rsidR="00150E3F" w:rsidRPr="00BA56F9" w:rsidRDefault="00150E3F" w:rsidP="00150E3F">
      <w:pPr>
        <w:ind w:leftChars="434" w:left="1042" w:firstLineChars="245" w:firstLine="637"/>
        <w:jc w:val="both"/>
        <w:rPr>
          <w:rFonts w:eastAsia="標楷體" w:hint="eastAsia"/>
          <w:sz w:val="26"/>
        </w:rPr>
      </w:pPr>
      <w:r w:rsidRPr="00BA56F9">
        <w:rPr>
          <w:rFonts w:eastAsia="標楷體" w:hint="eastAsia"/>
          <w:sz w:val="26"/>
        </w:rPr>
        <w:t>二、年度概算之審查及決算結果之報告及備查。</w:t>
      </w:r>
    </w:p>
    <w:p w14:paraId="6ED248E9" w14:textId="77777777" w:rsidR="00150E3F" w:rsidRPr="00BA56F9" w:rsidRDefault="00150E3F" w:rsidP="00150E3F">
      <w:pPr>
        <w:ind w:leftChars="434" w:left="1042" w:firstLineChars="250" w:firstLine="650"/>
        <w:jc w:val="both"/>
        <w:rPr>
          <w:rFonts w:eastAsia="標楷體" w:hint="eastAsia"/>
          <w:sz w:val="26"/>
        </w:rPr>
      </w:pPr>
      <w:r w:rsidRPr="00BA56F9">
        <w:rPr>
          <w:rFonts w:eastAsia="標楷體" w:hint="eastAsia"/>
          <w:sz w:val="26"/>
        </w:rPr>
        <w:t>三、各單位工作計畫之審查及決算結果之檢討事項。</w:t>
      </w:r>
    </w:p>
    <w:p w14:paraId="14440211" w14:textId="77777777" w:rsidR="00150E3F" w:rsidRPr="00BA56F9" w:rsidRDefault="00150E3F" w:rsidP="00150E3F">
      <w:pPr>
        <w:ind w:leftChars="434" w:left="1042" w:firstLineChars="250" w:firstLine="650"/>
        <w:jc w:val="both"/>
        <w:rPr>
          <w:rFonts w:eastAsia="標楷體" w:hint="eastAsia"/>
          <w:sz w:val="26"/>
        </w:rPr>
      </w:pPr>
      <w:r w:rsidRPr="00BA56F9">
        <w:rPr>
          <w:rFonts w:eastAsia="標楷體" w:hint="eastAsia"/>
          <w:sz w:val="26"/>
        </w:rPr>
        <w:t>四、本校一般章則之審議事項。</w:t>
      </w:r>
    </w:p>
    <w:p w14:paraId="100FFD8D" w14:textId="77777777" w:rsidR="00150E3F" w:rsidRPr="00BA56F9" w:rsidRDefault="00150E3F" w:rsidP="00150E3F">
      <w:pPr>
        <w:ind w:leftChars="434" w:left="1042" w:firstLineChars="256" w:firstLine="666"/>
        <w:jc w:val="both"/>
        <w:rPr>
          <w:rFonts w:eastAsia="標楷體" w:hint="eastAsia"/>
          <w:sz w:val="26"/>
        </w:rPr>
      </w:pPr>
      <w:r w:rsidRPr="00BA56F9">
        <w:rPr>
          <w:rFonts w:eastAsia="標楷體" w:hint="eastAsia"/>
          <w:sz w:val="26"/>
        </w:rPr>
        <w:t>五、偶發重大事件。</w:t>
      </w:r>
    </w:p>
    <w:p w14:paraId="507EC69D" w14:textId="77777777" w:rsidR="00150E3F" w:rsidRPr="00BA56F9" w:rsidRDefault="00150E3F" w:rsidP="00150E3F">
      <w:pPr>
        <w:ind w:leftChars="434" w:left="1042" w:firstLineChars="250" w:firstLine="650"/>
        <w:jc w:val="both"/>
        <w:rPr>
          <w:rFonts w:eastAsia="標楷體" w:hint="eastAsia"/>
          <w:sz w:val="26"/>
        </w:rPr>
      </w:pPr>
      <w:r w:rsidRPr="00BA56F9">
        <w:rPr>
          <w:rFonts w:eastAsia="標楷體" w:hint="eastAsia"/>
          <w:sz w:val="26"/>
        </w:rPr>
        <w:t>六、校長交議事項。</w:t>
      </w:r>
    </w:p>
    <w:p w14:paraId="2A965E50" w14:textId="77777777" w:rsidR="00150E3F" w:rsidRPr="00BA56F9" w:rsidRDefault="00150E3F" w:rsidP="00150E3F">
      <w:pPr>
        <w:ind w:leftChars="434" w:left="1042" w:firstLineChars="256" w:firstLine="666"/>
        <w:jc w:val="both"/>
        <w:rPr>
          <w:rFonts w:eastAsia="標楷體" w:hint="eastAsia"/>
          <w:sz w:val="26"/>
        </w:rPr>
      </w:pPr>
      <w:r w:rsidRPr="00BA56F9">
        <w:rPr>
          <w:rFonts w:eastAsia="標楷體" w:hint="eastAsia"/>
          <w:sz w:val="26"/>
        </w:rPr>
        <w:t>七、其他有關行政事項。</w:t>
      </w:r>
    </w:p>
    <w:p w14:paraId="65ACDE67" w14:textId="77777777" w:rsidR="00150E3F" w:rsidRPr="00BA56F9" w:rsidRDefault="00150E3F" w:rsidP="00150E3F">
      <w:pPr>
        <w:numPr>
          <w:ilvl w:val="0"/>
          <w:numId w:val="1"/>
        </w:numPr>
        <w:tabs>
          <w:tab w:val="clear" w:pos="1146"/>
          <w:tab w:val="num" w:pos="1288"/>
        </w:tabs>
        <w:ind w:left="1800" w:hanging="1238"/>
        <w:jc w:val="both"/>
        <w:rPr>
          <w:rFonts w:eastAsia="標楷體" w:hint="eastAsia"/>
          <w:sz w:val="26"/>
        </w:rPr>
      </w:pPr>
      <w:r w:rsidRPr="00BA56F9">
        <w:rPr>
          <w:rFonts w:eastAsia="標楷體" w:hint="eastAsia"/>
          <w:sz w:val="26"/>
        </w:rPr>
        <w:t xml:space="preserve">  </w:t>
      </w:r>
      <w:r w:rsidRPr="00BA56F9">
        <w:rPr>
          <w:rFonts w:eastAsia="標楷體" w:hint="eastAsia"/>
          <w:sz w:val="26"/>
        </w:rPr>
        <w:t>本會議提案除校長交議外，各行政及教學單位應於會議一週前提交秘</w:t>
      </w:r>
    </w:p>
    <w:p w14:paraId="33DD103A" w14:textId="77777777" w:rsidR="00150E3F" w:rsidRPr="00BA56F9" w:rsidRDefault="00150E3F" w:rsidP="00150E3F">
      <w:pPr>
        <w:ind w:firstLineChars="650" w:firstLine="1690"/>
        <w:jc w:val="both"/>
        <w:rPr>
          <w:rFonts w:eastAsia="標楷體" w:hint="eastAsia"/>
          <w:sz w:val="26"/>
        </w:rPr>
      </w:pPr>
      <w:r w:rsidRPr="00BA56F9">
        <w:rPr>
          <w:rFonts w:eastAsia="標楷體" w:hint="eastAsia"/>
          <w:sz w:val="26"/>
        </w:rPr>
        <w:t>書室彙整，並於三天前送交各與會人員。</w:t>
      </w:r>
    </w:p>
    <w:p w14:paraId="42C44FBF" w14:textId="77777777" w:rsidR="00150E3F" w:rsidRPr="00BA56F9" w:rsidRDefault="00150E3F" w:rsidP="00150E3F">
      <w:pPr>
        <w:numPr>
          <w:ilvl w:val="0"/>
          <w:numId w:val="1"/>
        </w:numPr>
        <w:tabs>
          <w:tab w:val="clear" w:pos="1146"/>
          <w:tab w:val="num" w:pos="1288"/>
        </w:tabs>
        <w:ind w:left="1800" w:hanging="1238"/>
        <w:jc w:val="both"/>
        <w:rPr>
          <w:rFonts w:eastAsia="標楷體"/>
          <w:sz w:val="26"/>
        </w:rPr>
      </w:pPr>
      <w:r w:rsidRPr="00BA56F9">
        <w:rPr>
          <w:rFonts w:eastAsia="標楷體" w:hint="eastAsia"/>
          <w:sz w:val="26"/>
        </w:rPr>
        <w:t xml:space="preserve">  </w:t>
      </w:r>
      <w:r w:rsidRPr="00BA56F9">
        <w:rPr>
          <w:rFonts w:eastAsia="標楷體" w:hint="eastAsia"/>
          <w:sz w:val="26"/>
        </w:rPr>
        <w:t>本會議非有應出席人員過半數之出席不得開議，非出席人員過半數之</w:t>
      </w:r>
    </w:p>
    <w:p w14:paraId="00342197" w14:textId="77777777" w:rsidR="00150E3F" w:rsidRPr="00BA56F9" w:rsidRDefault="00150E3F" w:rsidP="00150E3F">
      <w:pPr>
        <w:ind w:firstLineChars="650" w:firstLine="1690"/>
        <w:jc w:val="both"/>
        <w:rPr>
          <w:rFonts w:eastAsia="標楷體" w:hint="eastAsia"/>
          <w:sz w:val="26"/>
        </w:rPr>
      </w:pPr>
      <w:r w:rsidRPr="00BA56F9">
        <w:rPr>
          <w:rFonts w:eastAsia="標楷體" w:hint="eastAsia"/>
          <w:sz w:val="26"/>
        </w:rPr>
        <w:t>同意，不得決議。</w:t>
      </w:r>
    </w:p>
    <w:p w14:paraId="6AF9511B" w14:textId="77777777" w:rsidR="00150E3F" w:rsidRPr="00EC6C6A" w:rsidRDefault="00150E3F" w:rsidP="00150E3F">
      <w:pPr>
        <w:numPr>
          <w:ilvl w:val="0"/>
          <w:numId w:val="1"/>
        </w:numPr>
        <w:tabs>
          <w:tab w:val="clear" w:pos="1146"/>
          <w:tab w:val="num" w:pos="1288"/>
        </w:tabs>
        <w:spacing w:line="420" w:lineRule="exact"/>
        <w:ind w:left="1288"/>
        <w:rPr>
          <w:rFonts w:eastAsia="標楷體"/>
          <w:color w:val="FF0000"/>
          <w:sz w:val="26"/>
        </w:rPr>
      </w:pPr>
      <w:r w:rsidRPr="00BA56F9">
        <w:rPr>
          <w:rFonts w:eastAsia="標楷體" w:hint="eastAsia"/>
          <w:sz w:val="26"/>
        </w:rPr>
        <w:t xml:space="preserve">  </w:t>
      </w:r>
      <w:r w:rsidRPr="00BA56F9">
        <w:rPr>
          <w:rFonts w:eastAsia="標楷體" w:hint="eastAsia"/>
          <w:sz w:val="26"/>
        </w:rPr>
        <w:t>本</w:t>
      </w:r>
      <w:r w:rsidRPr="00BB6F3A">
        <w:rPr>
          <w:rFonts w:eastAsia="標楷體" w:hint="eastAsia"/>
          <w:color w:val="000000"/>
          <w:sz w:val="26"/>
        </w:rPr>
        <w:t>規則經行政會議審議通過，陳請校長核定後</w:t>
      </w:r>
      <w:r w:rsidRPr="009779F1">
        <w:rPr>
          <w:rFonts w:eastAsia="標楷體" w:hint="eastAsia"/>
          <w:sz w:val="26"/>
        </w:rPr>
        <w:t>公布</w:t>
      </w:r>
      <w:r w:rsidRPr="00BB6F3A">
        <w:rPr>
          <w:rFonts w:eastAsia="標楷體" w:hint="eastAsia"/>
          <w:color w:val="000000"/>
          <w:sz w:val="26"/>
        </w:rPr>
        <w:t>實施，修正時亦同。</w:t>
      </w:r>
    </w:p>
    <w:p w14:paraId="79A95BF0" w14:textId="77777777" w:rsidR="00150E3F" w:rsidRPr="00130BDF" w:rsidRDefault="00150E3F" w:rsidP="00150E3F">
      <w:pPr>
        <w:spacing w:line="420" w:lineRule="exact"/>
        <w:ind w:left="1282" w:right="200"/>
        <w:jc w:val="right"/>
        <w:rPr>
          <w:rFonts w:ascii="標楷體" w:eastAsia="標楷體" w:hAnsi="標楷體" w:hint="eastAsia"/>
          <w:b/>
          <w:color w:val="000000"/>
        </w:rPr>
      </w:pPr>
      <w:r w:rsidRPr="00BB6F3A">
        <w:rPr>
          <w:rFonts w:ascii="標楷體" w:eastAsia="標楷體" w:hAnsi="標楷體" w:hint="eastAsia"/>
          <w:b/>
          <w:color w:val="000000"/>
          <w:sz w:val="20"/>
        </w:rPr>
        <w:t>本法規負責單位：秘書室議事研考組</w:t>
      </w:r>
    </w:p>
    <w:p w14:paraId="02FE91C5" w14:textId="77777777" w:rsidR="005E095C" w:rsidRPr="00150E3F" w:rsidRDefault="005E095C" w:rsidP="00150E3F">
      <w:pPr>
        <w:jc w:val="center"/>
      </w:pPr>
    </w:p>
    <w:sectPr w:rsidR="005E095C" w:rsidRPr="00150E3F" w:rsidSect="0003313F">
      <w:pgSz w:w="11906" w:h="16838"/>
      <w:pgMar w:top="1134" w:right="849"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FDBDC" w14:textId="77777777" w:rsidR="00531894" w:rsidRDefault="00531894" w:rsidP="00C95E5D">
      <w:r>
        <w:separator/>
      </w:r>
    </w:p>
  </w:endnote>
  <w:endnote w:type="continuationSeparator" w:id="0">
    <w:p w14:paraId="1D554E1E" w14:textId="77777777" w:rsidR="00531894" w:rsidRDefault="00531894" w:rsidP="00C95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5373E" w14:textId="77777777" w:rsidR="00531894" w:rsidRDefault="00531894" w:rsidP="00C95E5D">
      <w:r>
        <w:separator/>
      </w:r>
    </w:p>
  </w:footnote>
  <w:footnote w:type="continuationSeparator" w:id="0">
    <w:p w14:paraId="7E725A62" w14:textId="77777777" w:rsidR="00531894" w:rsidRDefault="00531894" w:rsidP="00C95E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157A0"/>
    <w:multiLevelType w:val="hybridMultilevel"/>
    <w:tmpl w:val="904AE568"/>
    <w:lvl w:ilvl="0" w:tplc="6C84A388">
      <w:start w:val="1"/>
      <w:numFmt w:val="taiwaneseCountingThousand"/>
      <w:lvlText w:val="第%1條"/>
      <w:lvlJc w:val="left"/>
      <w:pPr>
        <w:tabs>
          <w:tab w:val="num" w:pos="1146"/>
        </w:tabs>
        <w:ind w:left="1146" w:hanging="720"/>
      </w:pPr>
      <w:rPr>
        <w:rFonts w:hint="eastAsia"/>
        <w:color w:val="auto"/>
      </w:rPr>
    </w:lvl>
    <w:lvl w:ilvl="1" w:tplc="A3FA52C8">
      <w:start w:val="1"/>
      <w:numFmt w:val="taiwaneseCountingThousand"/>
      <w:lvlText w:val="%2、"/>
      <w:lvlJc w:val="left"/>
      <w:pPr>
        <w:tabs>
          <w:tab w:val="num" w:pos="1762"/>
        </w:tabs>
        <w:ind w:left="1762" w:hanging="720"/>
      </w:pPr>
      <w:rPr>
        <w:rFonts w:hint="eastAsia"/>
      </w:r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num w:numId="1" w16cid:durableId="1588688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648"/>
    <w:rsid w:val="00024E9F"/>
    <w:rsid w:val="0003313F"/>
    <w:rsid w:val="00150E3F"/>
    <w:rsid w:val="00193E4F"/>
    <w:rsid w:val="001D6C66"/>
    <w:rsid w:val="00285AE5"/>
    <w:rsid w:val="002A105A"/>
    <w:rsid w:val="003C3BC9"/>
    <w:rsid w:val="004303E8"/>
    <w:rsid w:val="004949DA"/>
    <w:rsid w:val="00531894"/>
    <w:rsid w:val="005613A2"/>
    <w:rsid w:val="005E095C"/>
    <w:rsid w:val="005F45A0"/>
    <w:rsid w:val="006143DC"/>
    <w:rsid w:val="00716A10"/>
    <w:rsid w:val="009651EB"/>
    <w:rsid w:val="00AA1523"/>
    <w:rsid w:val="00B713EA"/>
    <w:rsid w:val="00BE59F0"/>
    <w:rsid w:val="00C95E5D"/>
    <w:rsid w:val="00CE5B96"/>
    <w:rsid w:val="00E76648"/>
    <w:rsid w:val="00EF6B3E"/>
    <w:rsid w:val="00F761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F96BF"/>
  <w15:chartTrackingRefBased/>
  <w15:docId w15:val="{9D8C3065-613D-46F3-B8F6-A4C9796A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6648"/>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6648"/>
    <w:pPr>
      <w:autoSpaceDE w:val="0"/>
      <w:autoSpaceDN w:val="0"/>
    </w:pPr>
    <w:rPr>
      <w:rFonts w:ascii="標楷體" w:eastAsia="標楷體" w:hAnsi="標楷體" w:cs="標楷體"/>
      <w:kern w:val="0"/>
      <w:sz w:val="22"/>
      <w:szCs w:val="22"/>
    </w:rPr>
  </w:style>
  <w:style w:type="paragraph" w:customStyle="1" w:styleId="TableParagraph">
    <w:name w:val="Table Paragraph"/>
    <w:basedOn w:val="a"/>
    <w:uiPriority w:val="1"/>
    <w:qFormat/>
    <w:rsid w:val="00E76648"/>
    <w:pPr>
      <w:autoSpaceDE w:val="0"/>
      <w:autoSpaceDN w:val="0"/>
      <w:ind w:left="710"/>
    </w:pPr>
    <w:rPr>
      <w:rFonts w:ascii="標楷體" w:eastAsia="標楷體" w:hAnsi="標楷體" w:cs="標楷體"/>
      <w:kern w:val="0"/>
      <w:sz w:val="22"/>
      <w:szCs w:val="22"/>
    </w:rPr>
  </w:style>
  <w:style w:type="paragraph" w:styleId="a4">
    <w:name w:val="header"/>
    <w:basedOn w:val="a"/>
    <w:link w:val="a5"/>
    <w:uiPriority w:val="99"/>
    <w:unhideWhenUsed/>
    <w:rsid w:val="00C95E5D"/>
    <w:pPr>
      <w:tabs>
        <w:tab w:val="center" w:pos="4153"/>
        <w:tab w:val="right" w:pos="8306"/>
      </w:tabs>
      <w:snapToGrid w:val="0"/>
    </w:pPr>
    <w:rPr>
      <w:sz w:val="20"/>
    </w:rPr>
  </w:style>
  <w:style w:type="character" w:customStyle="1" w:styleId="a5">
    <w:name w:val="頁首 字元"/>
    <w:basedOn w:val="a0"/>
    <w:link w:val="a4"/>
    <w:uiPriority w:val="99"/>
    <w:rsid w:val="00C95E5D"/>
    <w:rPr>
      <w:rFonts w:ascii="Times New Roman" w:eastAsia="新細明體" w:hAnsi="Times New Roman" w:cs="Times New Roman"/>
      <w:sz w:val="20"/>
      <w:szCs w:val="20"/>
    </w:rPr>
  </w:style>
  <w:style w:type="paragraph" w:styleId="a6">
    <w:name w:val="footer"/>
    <w:basedOn w:val="a"/>
    <w:link w:val="a7"/>
    <w:uiPriority w:val="99"/>
    <w:unhideWhenUsed/>
    <w:rsid w:val="00C95E5D"/>
    <w:pPr>
      <w:tabs>
        <w:tab w:val="center" w:pos="4153"/>
        <w:tab w:val="right" w:pos="8306"/>
      </w:tabs>
      <w:snapToGrid w:val="0"/>
    </w:pPr>
    <w:rPr>
      <w:sz w:val="20"/>
    </w:rPr>
  </w:style>
  <w:style w:type="character" w:customStyle="1" w:styleId="a7">
    <w:name w:val="頁尾 字元"/>
    <w:basedOn w:val="a0"/>
    <w:link w:val="a6"/>
    <w:uiPriority w:val="99"/>
    <w:rsid w:val="00C95E5D"/>
    <w:rPr>
      <w:rFonts w:ascii="Times New Roman" w:eastAsia="新細明體" w:hAnsi="Times New Roman" w:cs="Times New Roman"/>
      <w:sz w:val="20"/>
      <w:szCs w:val="20"/>
    </w:rPr>
  </w:style>
  <w:style w:type="paragraph" w:styleId="Web">
    <w:name w:val="Normal (Web)"/>
    <w:basedOn w:val="a"/>
    <w:uiPriority w:val="99"/>
    <w:semiHidden/>
    <w:unhideWhenUsed/>
    <w:rsid w:val="005E095C"/>
    <w:pPr>
      <w:widowControl/>
      <w:spacing w:before="100" w:beforeAutospacing="1" w:after="142" w:line="288" w:lineRule="auto"/>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182563">
      <w:bodyDiv w:val="1"/>
      <w:marLeft w:val="0"/>
      <w:marRight w:val="0"/>
      <w:marTop w:val="0"/>
      <w:marBottom w:val="0"/>
      <w:divBdr>
        <w:top w:val="none" w:sz="0" w:space="0" w:color="auto"/>
        <w:left w:val="none" w:sz="0" w:space="0" w:color="auto"/>
        <w:bottom w:val="none" w:sz="0" w:space="0" w:color="auto"/>
        <w:right w:val="none" w:sz="0" w:space="0" w:color="auto"/>
      </w:divBdr>
    </w:div>
    <w:div w:id="1040010048">
      <w:bodyDiv w:val="1"/>
      <w:marLeft w:val="0"/>
      <w:marRight w:val="0"/>
      <w:marTop w:val="0"/>
      <w:marBottom w:val="0"/>
      <w:divBdr>
        <w:top w:val="none" w:sz="0" w:space="0" w:color="auto"/>
        <w:left w:val="none" w:sz="0" w:space="0" w:color="auto"/>
        <w:bottom w:val="none" w:sz="0" w:space="0" w:color="auto"/>
        <w:right w:val="none" w:sz="0" w:space="0" w:color="auto"/>
      </w:divBdr>
    </w:div>
    <w:div w:id="1069038329">
      <w:bodyDiv w:val="1"/>
      <w:marLeft w:val="0"/>
      <w:marRight w:val="0"/>
      <w:marTop w:val="0"/>
      <w:marBottom w:val="0"/>
      <w:divBdr>
        <w:top w:val="none" w:sz="0" w:space="0" w:color="auto"/>
        <w:left w:val="none" w:sz="0" w:space="0" w:color="auto"/>
        <w:bottom w:val="none" w:sz="0" w:space="0" w:color="auto"/>
        <w:right w:val="none" w:sz="0" w:space="0" w:color="auto"/>
      </w:divBdr>
    </w:div>
    <w:div w:id="168035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174</Words>
  <Characters>997</Characters>
  <Application>Microsoft Office Word</Application>
  <DocSecurity>0</DocSecurity>
  <Lines>8</Lines>
  <Paragraphs>2</Paragraphs>
  <ScaleCrop>false</ScaleCrop>
  <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nkuht</dc:creator>
  <cp:keywords/>
  <dc:description/>
  <cp:lastModifiedBy>孫家偵</cp:lastModifiedBy>
  <cp:revision>2</cp:revision>
  <dcterms:created xsi:type="dcterms:W3CDTF">2026-07-22T06:09:00Z</dcterms:created>
  <dcterms:modified xsi:type="dcterms:W3CDTF">2026-07-22T06:09:00Z</dcterms:modified>
</cp:coreProperties>
</file>